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356"/>
        <w:tblW w:w="14910" w:type="dxa"/>
        <w:tblLook w:val="0000" w:firstRow="0" w:lastRow="0" w:firstColumn="0" w:lastColumn="0" w:noHBand="0" w:noVBand="0"/>
      </w:tblPr>
      <w:tblGrid>
        <w:gridCol w:w="14910"/>
      </w:tblGrid>
      <w:tr w:rsidR="00C4342F" w:rsidRPr="009456BA" w14:paraId="425EF977" w14:textId="77777777" w:rsidTr="0010123C">
        <w:trPr>
          <w:trHeight w:val="720"/>
        </w:trPr>
        <w:tc>
          <w:tcPr>
            <w:tcW w:w="1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8986C" w14:textId="77777777" w:rsidR="008D6EAA" w:rsidRPr="00EA4327" w:rsidRDefault="008D6EAA" w:rsidP="0010123C">
            <w:pPr>
              <w:tabs>
                <w:tab w:val="left" w:pos="7875"/>
              </w:tabs>
              <w:rPr>
                <w:rFonts w:ascii="Tahoma" w:hAnsi="Tahoma" w:cs="Tahoma"/>
              </w:rPr>
            </w:pPr>
          </w:p>
          <w:tbl>
            <w:tblPr>
              <w:tblW w:w="146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75"/>
              <w:gridCol w:w="1564"/>
              <w:gridCol w:w="1545"/>
              <w:gridCol w:w="1680"/>
              <w:gridCol w:w="1680"/>
              <w:gridCol w:w="1560"/>
              <w:gridCol w:w="1560"/>
              <w:gridCol w:w="1560"/>
              <w:gridCol w:w="1560"/>
            </w:tblGrid>
            <w:tr w:rsidR="00C4342F" w:rsidRPr="00EA4327" w14:paraId="3ED91511" w14:textId="77777777" w:rsidTr="00FC0521">
              <w:trPr>
                <w:trHeight w:val="450"/>
              </w:trPr>
              <w:tc>
                <w:tcPr>
                  <w:tcW w:w="1975" w:type="dxa"/>
                  <w:vAlign w:val="center"/>
                </w:tcPr>
                <w:p w14:paraId="0ECC23C8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Criteria</w:t>
                  </w:r>
                  <w:r w:rsidR="0079189C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\ Rank</w:t>
                  </w:r>
                </w:p>
              </w:tc>
              <w:tc>
                <w:tcPr>
                  <w:tcW w:w="1564" w:type="dxa"/>
                  <w:vAlign w:val="center"/>
                </w:tcPr>
                <w:p w14:paraId="48855A24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Master</w:t>
                  </w:r>
                </w:p>
              </w:tc>
              <w:tc>
                <w:tcPr>
                  <w:tcW w:w="1545" w:type="dxa"/>
                  <w:vAlign w:val="center"/>
                </w:tcPr>
                <w:p w14:paraId="3EDFF08B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Chief Engineer</w:t>
                  </w:r>
                </w:p>
              </w:tc>
              <w:tc>
                <w:tcPr>
                  <w:tcW w:w="1680" w:type="dxa"/>
                  <w:vAlign w:val="center"/>
                </w:tcPr>
                <w:p w14:paraId="301BD9B1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Chief Officer</w:t>
                  </w:r>
                </w:p>
              </w:tc>
              <w:tc>
                <w:tcPr>
                  <w:tcW w:w="1680" w:type="dxa"/>
                  <w:vAlign w:val="center"/>
                </w:tcPr>
                <w:p w14:paraId="377B22EF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Second Engineer</w:t>
                  </w:r>
                </w:p>
              </w:tc>
              <w:tc>
                <w:tcPr>
                  <w:tcW w:w="1560" w:type="dxa"/>
                  <w:vAlign w:val="center"/>
                </w:tcPr>
                <w:p w14:paraId="09F7F72E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Second Officer</w:t>
                  </w:r>
                </w:p>
              </w:tc>
              <w:tc>
                <w:tcPr>
                  <w:tcW w:w="1560" w:type="dxa"/>
                  <w:vAlign w:val="center"/>
                </w:tcPr>
                <w:p w14:paraId="08D256B6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Third Engineer</w:t>
                  </w:r>
                </w:p>
              </w:tc>
              <w:tc>
                <w:tcPr>
                  <w:tcW w:w="1560" w:type="dxa"/>
                  <w:vAlign w:val="center"/>
                </w:tcPr>
                <w:p w14:paraId="08554409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Third Officer</w:t>
                  </w:r>
                </w:p>
              </w:tc>
              <w:tc>
                <w:tcPr>
                  <w:tcW w:w="1560" w:type="dxa"/>
                  <w:vAlign w:val="center"/>
                </w:tcPr>
                <w:p w14:paraId="4A1FBE6C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Fourth Engineer</w:t>
                  </w:r>
                </w:p>
              </w:tc>
            </w:tr>
            <w:tr w:rsidR="00C4342F" w:rsidRPr="00EA4327" w14:paraId="47EF8F66" w14:textId="77777777" w:rsidTr="00185786">
              <w:trPr>
                <w:trHeight w:val="698"/>
              </w:trPr>
              <w:tc>
                <w:tcPr>
                  <w:tcW w:w="1975" w:type="dxa"/>
                </w:tcPr>
                <w:p w14:paraId="290A133B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STCW compliant and medical certificate?</w:t>
                  </w:r>
                  <w:r w:rsidR="00185786"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564" w:type="dxa"/>
                </w:tcPr>
                <w:p w14:paraId="0290810D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545" w:type="dxa"/>
                </w:tcPr>
                <w:p w14:paraId="7CB36F30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680" w:type="dxa"/>
                </w:tcPr>
                <w:p w14:paraId="0ABD8FBC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680" w:type="dxa"/>
                </w:tcPr>
                <w:p w14:paraId="253FDD1D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560" w:type="dxa"/>
                </w:tcPr>
                <w:p w14:paraId="1E1275C2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560" w:type="dxa"/>
                </w:tcPr>
                <w:p w14:paraId="453C4D3F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560" w:type="dxa"/>
                </w:tcPr>
                <w:p w14:paraId="356C4573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ind w:left="-108" w:firstLine="108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560" w:type="dxa"/>
                </w:tcPr>
                <w:p w14:paraId="15B12545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</w:tr>
            <w:tr w:rsidR="00C4342F" w:rsidRPr="00EA4327" w14:paraId="7BD10A79" w14:textId="77777777" w:rsidTr="00177A43">
              <w:trPr>
                <w:trHeight w:val="960"/>
              </w:trPr>
              <w:tc>
                <w:tcPr>
                  <w:tcW w:w="1975" w:type="dxa"/>
                </w:tcPr>
                <w:p w14:paraId="4C5D12E5" w14:textId="38D3C8EB" w:rsidR="00C4342F" w:rsidRPr="00EA4327" w:rsidRDefault="00DF044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Sea time</w:t>
                  </w:r>
                  <w:r w:rsidR="00C4342F"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1564" w:type="dxa"/>
                </w:tcPr>
                <w:p w14:paraId="29AAC90A" w14:textId="74E7D3EE" w:rsidR="00C4342F" w:rsidRPr="00EA4327" w:rsidRDefault="00623461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C4342F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="00C4342F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as Master</w:t>
                  </w:r>
                </w:p>
              </w:tc>
              <w:tc>
                <w:tcPr>
                  <w:tcW w:w="1545" w:type="dxa"/>
                </w:tcPr>
                <w:p w14:paraId="17EF430D" w14:textId="2C92FC63" w:rsidR="00C4342F" w:rsidRPr="00EA4327" w:rsidRDefault="00623461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C4342F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="00C4342F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as Chief Engineer</w:t>
                  </w:r>
                </w:p>
              </w:tc>
              <w:tc>
                <w:tcPr>
                  <w:tcW w:w="1680" w:type="dxa"/>
                </w:tcPr>
                <w:p w14:paraId="50EC08F6" w14:textId="4753DE9A" w:rsidR="00C4342F" w:rsidRPr="00EA4327" w:rsidRDefault="00623461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C4342F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="00C4342F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as Chief Officer</w:t>
                  </w:r>
                </w:p>
              </w:tc>
              <w:tc>
                <w:tcPr>
                  <w:tcW w:w="1680" w:type="dxa"/>
                </w:tcPr>
                <w:p w14:paraId="0A20AAE6" w14:textId="3E9F40B5" w:rsidR="00C4342F" w:rsidRPr="00EA4327" w:rsidRDefault="00623461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C4342F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="00C4342F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as Second Engineer</w:t>
                  </w:r>
                </w:p>
              </w:tc>
              <w:tc>
                <w:tcPr>
                  <w:tcW w:w="1560" w:type="dxa"/>
                </w:tcPr>
                <w:p w14:paraId="2248F1C1" w14:textId="7021BD4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12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as watchkeeping officer</w:t>
                  </w:r>
                </w:p>
              </w:tc>
              <w:tc>
                <w:tcPr>
                  <w:tcW w:w="1560" w:type="dxa"/>
                </w:tcPr>
                <w:p w14:paraId="636F356E" w14:textId="6CCB96C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12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as watchkeeping officer</w:t>
                  </w:r>
                </w:p>
              </w:tc>
              <w:tc>
                <w:tcPr>
                  <w:tcW w:w="1560" w:type="dxa"/>
                </w:tcPr>
                <w:p w14:paraId="3C619F44" w14:textId="036E3BEE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Minimum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to achieve COC</w:t>
                  </w:r>
                </w:p>
              </w:tc>
              <w:tc>
                <w:tcPr>
                  <w:tcW w:w="1560" w:type="dxa"/>
                </w:tcPr>
                <w:p w14:paraId="0827D989" w14:textId="08C0CA9E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Minimum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to achieve COC</w:t>
                  </w:r>
                </w:p>
              </w:tc>
            </w:tr>
            <w:tr w:rsidR="00C4342F" w:rsidRPr="00EA4327" w14:paraId="6DFCC0A7" w14:textId="77777777" w:rsidTr="00177A43">
              <w:trPr>
                <w:trHeight w:val="1134"/>
              </w:trPr>
              <w:tc>
                <w:tcPr>
                  <w:tcW w:w="1975" w:type="dxa"/>
                </w:tcPr>
                <w:p w14:paraId="1D8BBC85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Seagoing experience *</w:t>
                  </w:r>
                </w:p>
                <w:p w14:paraId="14CBF7D6" w14:textId="77777777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64" w:type="dxa"/>
                </w:tcPr>
                <w:p w14:paraId="6FEF8516" w14:textId="18E4E445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</w:t>
                  </w:r>
                  <w:r w:rsidR="00623461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8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="00623461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in previous 36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months on similar ship type and size</w:t>
                  </w:r>
                </w:p>
              </w:tc>
              <w:tc>
                <w:tcPr>
                  <w:tcW w:w="1545" w:type="dxa"/>
                </w:tcPr>
                <w:p w14:paraId="52D18D9C" w14:textId="76C2958A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</w:t>
                  </w:r>
                  <w:r w:rsidR="00623461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8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="00623461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in previous 36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months with similar engine type</w:t>
                  </w:r>
                </w:p>
              </w:tc>
              <w:tc>
                <w:tcPr>
                  <w:tcW w:w="1680" w:type="dxa"/>
                </w:tcPr>
                <w:p w14:paraId="4C3273CF" w14:textId="55F1792D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</w:t>
                  </w:r>
                  <w:r w:rsidR="00623461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8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="00623461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in previous 36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months on similar ship type and size</w:t>
                  </w:r>
                </w:p>
              </w:tc>
              <w:tc>
                <w:tcPr>
                  <w:tcW w:w="1680" w:type="dxa"/>
                </w:tcPr>
                <w:p w14:paraId="4691B9BF" w14:textId="7E8C0162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</w:t>
                  </w:r>
                  <w:r w:rsidR="00623461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m 8months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="00623461"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in previous 36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months with similar engine type</w:t>
                  </w:r>
                </w:p>
              </w:tc>
              <w:tc>
                <w:tcPr>
                  <w:tcW w:w="1560" w:type="dxa"/>
                </w:tcPr>
                <w:p w14:paraId="5F8F9D4A" w14:textId="75080C9E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Minimum 4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in previous 24 months on similar ship</w:t>
                  </w:r>
                </w:p>
              </w:tc>
              <w:tc>
                <w:tcPr>
                  <w:tcW w:w="1560" w:type="dxa"/>
                </w:tcPr>
                <w:p w14:paraId="239215F9" w14:textId="4460AFAF" w:rsidR="00C4342F" w:rsidRPr="00EA4327" w:rsidRDefault="00C4342F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Minimum 4 months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sea time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in previous 24 months on similar ship/engine type</w:t>
                  </w:r>
                </w:p>
              </w:tc>
              <w:tc>
                <w:tcPr>
                  <w:tcW w:w="1560" w:type="dxa"/>
                </w:tcPr>
                <w:p w14:paraId="3661AF20" w14:textId="77777777" w:rsidR="00C4342F" w:rsidRPr="00EA4327" w:rsidRDefault="009974F2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Not required</w:t>
                  </w:r>
                </w:p>
              </w:tc>
              <w:tc>
                <w:tcPr>
                  <w:tcW w:w="1560" w:type="dxa"/>
                </w:tcPr>
                <w:p w14:paraId="5C8824E8" w14:textId="77777777" w:rsidR="00C4342F" w:rsidRPr="00EA4327" w:rsidRDefault="009974F2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Not required</w:t>
                  </w:r>
                </w:p>
              </w:tc>
            </w:tr>
            <w:tr w:rsidR="00B85F1A" w:rsidRPr="00EA4327" w14:paraId="0C4E811E" w14:textId="77777777" w:rsidTr="00177A43">
              <w:trPr>
                <w:trHeight w:val="677"/>
              </w:trPr>
              <w:tc>
                <w:tcPr>
                  <w:tcW w:w="1975" w:type="dxa"/>
                </w:tcPr>
                <w:p w14:paraId="6E8D0E61" w14:textId="77A6AB53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English Language proficiency </w:t>
                  </w:r>
                </w:p>
              </w:tc>
              <w:tc>
                <w:tcPr>
                  <w:tcW w:w="1564" w:type="dxa"/>
                </w:tcPr>
                <w:p w14:paraId="346D8FDB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545" w:type="dxa"/>
                </w:tcPr>
                <w:p w14:paraId="6A349EB2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680" w:type="dxa"/>
                </w:tcPr>
                <w:p w14:paraId="7FB90035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680" w:type="dxa"/>
                </w:tcPr>
                <w:p w14:paraId="7749E085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560" w:type="dxa"/>
                </w:tcPr>
                <w:p w14:paraId="6837447A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560" w:type="dxa"/>
                </w:tcPr>
                <w:p w14:paraId="2B4AE765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560" w:type="dxa"/>
                </w:tcPr>
                <w:p w14:paraId="739BD6D2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1560" w:type="dxa"/>
                </w:tcPr>
                <w:p w14:paraId="3C8D1AEB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</w:p>
              </w:tc>
            </w:tr>
            <w:tr w:rsidR="004263AD" w:rsidRPr="00EA4327" w14:paraId="27D5A1D1" w14:textId="77777777" w:rsidTr="00177A43">
              <w:trPr>
                <w:trHeight w:val="513"/>
              </w:trPr>
              <w:tc>
                <w:tcPr>
                  <w:tcW w:w="1975" w:type="dxa"/>
                </w:tcPr>
                <w:p w14:paraId="3ABC03E9" w14:textId="77777777" w:rsidR="004263AD" w:rsidRPr="00EA4327" w:rsidRDefault="000517ED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Recruitment Assessment</w:t>
                  </w:r>
                </w:p>
              </w:tc>
              <w:tc>
                <w:tcPr>
                  <w:tcW w:w="1564" w:type="dxa"/>
                </w:tcPr>
                <w:p w14:paraId="59EEDB55" w14:textId="77777777" w:rsidR="004263AD" w:rsidRPr="00EA4327" w:rsidRDefault="009974F2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Assessment team</w:t>
                  </w:r>
                </w:p>
              </w:tc>
              <w:tc>
                <w:tcPr>
                  <w:tcW w:w="1545" w:type="dxa"/>
                </w:tcPr>
                <w:p w14:paraId="3B6135FA" w14:textId="77777777" w:rsidR="004263AD" w:rsidRPr="00EA4327" w:rsidRDefault="009974F2" w:rsidP="004C6DF2">
                  <w:pPr>
                    <w:framePr w:hSpace="180" w:wrap="around" w:vAnchor="page" w:hAnchor="margin" w:xAlign="center" w:y="2356"/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Assessment team</w:t>
                  </w:r>
                </w:p>
              </w:tc>
              <w:tc>
                <w:tcPr>
                  <w:tcW w:w="1680" w:type="dxa"/>
                </w:tcPr>
                <w:p w14:paraId="1B609974" w14:textId="77777777" w:rsidR="004263AD" w:rsidRPr="00EA4327" w:rsidRDefault="009974F2" w:rsidP="004C6DF2">
                  <w:pPr>
                    <w:framePr w:hSpace="180" w:wrap="around" w:vAnchor="page" w:hAnchor="margin" w:xAlign="center" w:y="2356"/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Assessment team</w:t>
                  </w:r>
                </w:p>
              </w:tc>
              <w:tc>
                <w:tcPr>
                  <w:tcW w:w="1680" w:type="dxa"/>
                </w:tcPr>
                <w:p w14:paraId="63EBC49D" w14:textId="77777777" w:rsidR="004263AD" w:rsidRPr="00EA4327" w:rsidRDefault="009974F2" w:rsidP="004C6DF2">
                  <w:pPr>
                    <w:framePr w:hSpace="180" w:wrap="around" w:vAnchor="page" w:hAnchor="margin" w:xAlign="center" w:y="2356"/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Assessment team</w:t>
                  </w:r>
                </w:p>
              </w:tc>
              <w:tc>
                <w:tcPr>
                  <w:tcW w:w="1560" w:type="dxa"/>
                </w:tcPr>
                <w:p w14:paraId="66E2B431" w14:textId="77777777" w:rsidR="004263AD" w:rsidRPr="00EA4327" w:rsidRDefault="009974F2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Assessment team</w:t>
                  </w:r>
                </w:p>
              </w:tc>
              <w:tc>
                <w:tcPr>
                  <w:tcW w:w="1560" w:type="dxa"/>
                </w:tcPr>
                <w:p w14:paraId="2227B0FE" w14:textId="77777777" w:rsidR="004263AD" w:rsidRPr="00EA4327" w:rsidRDefault="009974F2" w:rsidP="004C6DF2">
                  <w:pPr>
                    <w:framePr w:hSpace="180" w:wrap="around" w:vAnchor="page" w:hAnchor="margin" w:xAlign="center" w:y="2356"/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Assessment team</w:t>
                  </w:r>
                </w:p>
              </w:tc>
              <w:tc>
                <w:tcPr>
                  <w:tcW w:w="1560" w:type="dxa"/>
                </w:tcPr>
                <w:p w14:paraId="67BDB70B" w14:textId="77777777" w:rsidR="004263AD" w:rsidRPr="00EA4327" w:rsidRDefault="009974F2" w:rsidP="004C6DF2">
                  <w:pPr>
                    <w:framePr w:hSpace="180" w:wrap="around" w:vAnchor="page" w:hAnchor="margin" w:xAlign="center" w:y="2356"/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Assessment team</w:t>
                  </w:r>
                </w:p>
              </w:tc>
              <w:tc>
                <w:tcPr>
                  <w:tcW w:w="1560" w:type="dxa"/>
                </w:tcPr>
                <w:p w14:paraId="742418BB" w14:textId="77777777" w:rsidR="004263AD" w:rsidRPr="00EA4327" w:rsidRDefault="009974F2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Assessment team</w:t>
                  </w:r>
                </w:p>
              </w:tc>
            </w:tr>
            <w:tr w:rsidR="00DF0446" w:rsidRPr="00EA4327" w14:paraId="3ACF71CF" w14:textId="77777777" w:rsidTr="00177A43">
              <w:trPr>
                <w:trHeight w:val="474"/>
              </w:trPr>
              <w:tc>
                <w:tcPr>
                  <w:tcW w:w="1975" w:type="dxa"/>
                </w:tcPr>
                <w:p w14:paraId="49AD8759" w14:textId="77777777" w:rsidR="00DF0446" w:rsidRPr="00EA4327" w:rsidRDefault="00DF044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Verification Interview of New Recruited Senior Officers</w:t>
                  </w:r>
                </w:p>
              </w:tc>
              <w:tc>
                <w:tcPr>
                  <w:tcW w:w="1564" w:type="dxa"/>
                </w:tcPr>
                <w:p w14:paraId="212E328E" w14:textId="3E1FC051" w:rsidR="00DF0446" w:rsidRPr="00EA4327" w:rsidRDefault="00DF044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Member of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SMO</w:t>
                  </w:r>
                </w:p>
              </w:tc>
              <w:tc>
                <w:tcPr>
                  <w:tcW w:w="1545" w:type="dxa"/>
                </w:tcPr>
                <w:p w14:paraId="04564788" w14:textId="48AF9B50" w:rsidR="00DF0446" w:rsidRPr="00EA4327" w:rsidRDefault="00DF044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Member of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SMO</w:t>
                  </w:r>
                </w:p>
              </w:tc>
              <w:tc>
                <w:tcPr>
                  <w:tcW w:w="1680" w:type="dxa"/>
                </w:tcPr>
                <w:p w14:paraId="7D02ECFE" w14:textId="7E126E8E" w:rsidR="00DF0446" w:rsidRPr="00EA4327" w:rsidRDefault="00DF044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Member of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SMO</w:t>
                  </w:r>
                </w:p>
              </w:tc>
              <w:tc>
                <w:tcPr>
                  <w:tcW w:w="1680" w:type="dxa"/>
                </w:tcPr>
                <w:p w14:paraId="744ABC23" w14:textId="347B9B4A" w:rsidR="00DF0446" w:rsidRPr="00EA4327" w:rsidRDefault="00DF044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Member of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SMO</w:t>
                  </w:r>
                </w:p>
              </w:tc>
              <w:tc>
                <w:tcPr>
                  <w:tcW w:w="1560" w:type="dxa"/>
                </w:tcPr>
                <w:p w14:paraId="72209242" w14:textId="77777777" w:rsidR="00DF0446" w:rsidRPr="00EA4327" w:rsidRDefault="00DF044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Not required</w:t>
                  </w:r>
                </w:p>
              </w:tc>
              <w:tc>
                <w:tcPr>
                  <w:tcW w:w="1560" w:type="dxa"/>
                </w:tcPr>
                <w:p w14:paraId="6697DE71" w14:textId="77777777" w:rsidR="00DF0446" w:rsidRPr="00EA4327" w:rsidRDefault="00DF044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Not required</w:t>
                  </w:r>
                </w:p>
              </w:tc>
              <w:tc>
                <w:tcPr>
                  <w:tcW w:w="1560" w:type="dxa"/>
                </w:tcPr>
                <w:p w14:paraId="6B3D879D" w14:textId="77777777" w:rsidR="00DF0446" w:rsidRPr="00EA4327" w:rsidRDefault="00DF044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Not required</w:t>
                  </w:r>
                </w:p>
              </w:tc>
              <w:tc>
                <w:tcPr>
                  <w:tcW w:w="1560" w:type="dxa"/>
                </w:tcPr>
                <w:p w14:paraId="328887D3" w14:textId="77777777" w:rsidR="00DF0446" w:rsidRPr="00EA4327" w:rsidRDefault="00DF044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Not required</w:t>
                  </w:r>
                </w:p>
              </w:tc>
            </w:tr>
            <w:tr w:rsidR="00B85F1A" w:rsidRPr="00EA4327" w14:paraId="770DA5EF" w14:textId="77777777" w:rsidTr="00177A43">
              <w:trPr>
                <w:trHeight w:val="609"/>
              </w:trPr>
              <w:tc>
                <w:tcPr>
                  <w:tcW w:w="1975" w:type="dxa"/>
                </w:tcPr>
                <w:p w14:paraId="434DE8F7" w14:textId="60AE7504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Handover (</w:t>
                  </w:r>
                  <w:r w:rsidR="00DF0446"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existing officers</w:t>
                  </w: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) *</w:t>
                  </w:r>
                </w:p>
              </w:tc>
              <w:tc>
                <w:tcPr>
                  <w:tcW w:w="1564" w:type="dxa"/>
                </w:tcPr>
                <w:p w14:paraId="1EEF329C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24 hours</w:t>
                  </w:r>
                </w:p>
              </w:tc>
              <w:tc>
                <w:tcPr>
                  <w:tcW w:w="1545" w:type="dxa"/>
                </w:tcPr>
                <w:p w14:paraId="59754D35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24 hours</w:t>
                  </w:r>
                </w:p>
              </w:tc>
              <w:tc>
                <w:tcPr>
                  <w:tcW w:w="1680" w:type="dxa"/>
                </w:tcPr>
                <w:p w14:paraId="041FCF7C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24 hours and one complete cargo operation</w:t>
                  </w:r>
                </w:p>
              </w:tc>
              <w:tc>
                <w:tcPr>
                  <w:tcW w:w="1680" w:type="dxa"/>
                </w:tcPr>
                <w:p w14:paraId="53678ABB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12 hours</w:t>
                  </w:r>
                </w:p>
              </w:tc>
              <w:tc>
                <w:tcPr>
                  <w:tcW w:w="1560" w:type="dxa"/>
                </w:tcPr>
                <w:p w14:paraId="46421B19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6 hours</w:t>
                  </w:r>
                </w:p>
              </w:tc>
              <w:tc>
                <w:tcPr>
                  <w:tcW w:w="1560" w:type="dxa"/>
                </w:tcPr>
                <w:p w14:paraId="71166EE3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6 hours</w:t>
                  </w:r>
                </w:p>
              </w:tc>
              <w:tc>
                <w:tcPr>
                  <w:tcW w:w="1560" w:type="dxa"/>
                </w:tcPr>
                <w:p w14:paraId="04A8EE62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6 hours</w:t>
                  </w:r>
                </w:p>
              </w:tc>
              <w:tc>
                <w:tcPr>
                  <w:tcW w:w="1560" w:type="dxa"/>
                </w:tcPr>
                <w:p w14:paraId="5FCDD913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6 hours</w:t>
                  </w:r>
                </w:p>
              </w:tc>
            </w:tr>
            <w:tr w:rsidR="00B85F1A" w:rsidRPr="00EA4327" w14:paraId="0A036CEA" w14:textId="77777777" w:rsidTr="00F60A4D">
              <w:trPr>
                <w:trHeight w:val="609"/>
              </w:trPr>
              <w:tc>
                <w:tcPr>
                  <w:tcW w:w="1975" w:type="dxa"/>
                </w:tcPr>
                <w:p w14:paraId="61A3C193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Handover (new recruits)</w:t>
                  </w:r>
                  <w:r w:rsidR="00185786"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Pr="00EA4327">
                    <w:rPr>
                      <w:rFonts w:ascii="Arial" w:hAnsi="Arial" w:cs="Arial"/>
                      <w:b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6469" w:type="dxa"/>
                  <w:gridSpan w:val="4"/>
                </w:tcPr>
                <w:p w14:paraId="62461910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One complete voyage that shall include one load operation and one discharge operation or 96 hours (72 hours chief officers/second engineers) whichever is greater.  This shall include one tank cleaning operation for oil/chemical tanker chief officers and one manoeuvring operation for masters and chief engineers whenever this is practicable.</w:t>
                  </w:r>
                </w:p>
              </w:tc>
              <w:tc>
                <w:tcPr>
                  <w:tcW w:w="1560" w:type="dxa"/>
                </w:tcPr>
                <w:p w14:paraId="363C73E6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12hours</w:t>
                  </w:r>
                </w:p>
              </w:tc>
              <w:tc>
                <w:tcPr>
                  <w:tcW w:w="1560" w:type="dxa"/>
                </w:tcPr>
                <w:p w14:paraId="48370669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12 hours</w:t>
                  </w:r>
                </w:p>
              </w:tc>
              <w:tc>
                <w:tcPr>
                  <w:tcW w:w="1560" w:type="dxa"/>
                </w:tcPr>
                <w:p w14:paraId="01FDCB68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12 hours</w:t>
                  </w:r>
                </w:p>
              </w:tc>
              <w:tc>
                <w:tcPr>
                  <w:tcW w:w="1560" w:type="dxa"/>
                </w:tcPr>
                <w:p w14:paraId="0070FF6B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Minimum 12 hours</w:t>
                  </w:r>
                </w:p>
              </w:tc>
            </w:tr>
            <w:tr w:rsidR="00B85F1A" w:rsidRPr="005B2189" w14:paraId="51DE875F" w14:textId="77777777" w:rsidTr="005B2189">
              <w:trPr>
                <w:trHeight w:val="609"/>
              </w:trPr>
              <w:tc>
                <w:tcPr>
                  <w:tcW w:w="14684" w:type="dxa"/>
                  <w:gridSpan w:val="9"/>
                </w:tcPr>
                <w:p w14:paraId="40760A98" w14:textId="77777777" w:rsidR="00185786" w:rsidRPr="00EA4327" w:rsidRDefault="00185786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sz w:val="16"/>
                      <w:szCs w:val="16"/>
                    </w:rPr>
                  </w:pPr>
                </w:p>
                <w:p w14:paraId="0B813BC6" w14:textId="46CBB830" w:rsidR="00376F79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sz w:val="16"/>
                      <w:szCs w:val="16"/>
                    </w:rPr>
                  </w:pPr>
                  <w:r w:rsidRPr="00EA4327">
                    <w:rPr>
                      <w:sz w:val="16"/>
                      <w:szCs w:val="16"/>
                    </w:rPr>
                    <w:t xml:space="preserve">*The </w:t>
                  </w:r>
                  <w:r w:rsidR="00DF0446">
                    <w:rPr>
                      <w:sz w:val="16"/>
                      <w:szCs w:val="16"/>
                    </w:rPr>
                    <w:t>Technical</w:t>
                  </w:r>
                  <w:r w:rsidRPr="00EA4327">
                    <w:rPr>
                      <w:sz w:val="16"/>
                      <w:szCs w:val="16"/>
                    </w:rPr>
                    <w:t xml:space="preserve"> Manager must authorise any reduction in the criteria after evaluating appropriate methods to mitigate the risk</w:t>
                  </w:r>
                  <w:r w:rsidR="005316FA" w:rsidRPr="00EA4327">
                    <w:rPr>
                      <w:sz w:val="16"/>
                      <w:szCs w:val="16"/>
                    </w:rPr>
                    <w:t xml:space="preserve"> – </w:t>
                  </w:r>
                  <w:r w:rsidR="0079578F" w:rsidRPr="00EA4327">
                    <w:rPr>
                      <w:sz w:val="16"/>
                      <w:szCs w:val="16"/>
                    </w:rPr>
                    <w:t xml:space="preserve">a </w:t>
                  </w:r>
                  <w:r w:rsidR="005316FA" w:rsidRPr="00EA4327">
                    <w:rPr>
                      <w:sz w:val="16"/>
                      <w:szCs w:val="16"/>
                    </w:rPr>
                    <w:t xml:space="preserve">form </w:t>
                  </w:r>
                  <w:r w:rsidR="009120A0" w:rsidRPr="00EA4327">
                    <w:rPr>
                      <w:sz w:val="16"/>
                      <w:szCs w:val="16"/>
                    </w:rPr>
                    <w:t xml:space="preserve">SAF03 should be </w:t>
                  </w:r>
                  <w:r w:rsidR="00376F79" w:rsidRPr="00EA4327">
                    <w:rPr>
                      <w:sz w:val="16"/>
                      <w:szCs w:val="16"/>
                    </w:rPr>
                    <w:t>used for that purpose</w:t>
                  </w:r>
                  <w:r w:rsidR="009120A0" w:rsidRPr="00EA4327">
                    <w:rPr>
                      <w:sz w:val="16"/>
                      <w:szCs w:val="16"/>
                    </w:rPr>
                    <w:t>.</w:t>
                  </w:r>
                </w:p>
                <w:p w14:paraId="77DEDCB7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jc w:val="left"/>
                    <w:rPr>
                      <w:sz w:val="16"/>
                      <w:szCs w:val="16"/>
                    </w:rPr>
                  </w:pPr>
                  <w:r w:rsidRPr="00EA4327">
                    <w:rPr>
                      <w:sz w:val="16"/>
                      <w:szCs w:val="16"/>
                    </w:rPr>
                    <w:t xml:space="preserve">This includes evaluating previous ship type experience for officers wishing to cross-train on different ships type. </w:t>
                  </w:r>
                </w:p>
                <w:p w14:paraId="3BC644C1" w14:textId="77777777" w:rsidR="00185786" w:rsidRPr="00EA4327" w:rsidRDefault="00185786" w:rsidP="004C6DF2">
                  <w:pPr>
                    <w:pStyle w:val="BodyText"/>
                    <w:framePr w:hSpace="180" w:wrap="around" w:vAnchor="page" w:hAnchor="margin" w:xAlign="center" w:y="2356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04865B9" w14:textId="47A1B18D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NB: The Master and Chief Officer cannot be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off signed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simultaneously – minimum 2 weeks between joining dates.</w:t>
                  </w:r>
                </w:p>
                <w:p w14:paraId="34733A3B" w14:textId="0C22A6FF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The Chief Engineer and Second Engineer cannot be </w:t>
                  </w:r>
                  <w:r w:rsidR="00DF0446" w:rsidRPr="00EA4327">
                    <w:rPr>
                      <w:rFonts w:ascii="Arial" w:hAnsi="Arial" w:cs="Arial"/>
                      <w:sz w:val="16"/>
                      <w:szCs w:val="16"/>
                    </w:rPr>
                    <w:t>off signed</w:t>
                  </w: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 simultaneously – 2 weeks between joining dates.</w:t>
                  </w:r>
                </w:p>
                <w:p w14:paraId="004CE503" w14:textId="2A0DECBB" w:rsidR="00262397" w:rsidRPr="00DF0446" w:rsidRDefault="00B85F1A" w:rsidP="004C6DF2">
                  <w:pPr>
                    <w:pStyle w:val="BodyText"/>
                    <w:framePr w:hSpace="180" w:wrap="around" w:vAnchor="page" w:hAnchor="margin" w:xAlign="center" w:y="2356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 xml:space="preserve">If junior </w:t>
                  </w:r>
                  <w:r w:rsidRPr="00DF0446">
                    <w:rPr>
                      <w:rFonts w:ascii="Arial" w:hAnsi="Arial" w:cs="Arial"/>
                      <w:sz w:val="16"/>
                      <w:szCs w:val="16"/>
                    </w:rPr>
                    <w:t xml:space="preserve">deck </w:t>
                  </w:r>
                  <w:r w:rsidR="00262397" w:rsidRPr="00DF0446">
                    <w:rPr>
                      <w:rFonts w:ascii="Arial" w:hAnsi="Arial" w:cs="Arial"/>
                      <w:sz w:val="16"/>
                      <w:szCs w:val="16"/>
                    </w:rPr>
                    <w:t xml:space="preserve">OR junior engineer </w:t>
                  </w:r>
                  <w:r w:rsidRPr="00DF0446">
                    <w:rPr>
                      <w:rFonts w:ascii="Arial" w:hAnsi="Arial" w:cs="Arial"/>
                      <w:sz w:val="16"/>
                      <w:szCs w:val="16"/>
                    </w:rPr>
                    <w:t>officers need to be changed at the same time</w:t>
                  </w:r>
                  <w:r w:rsidR="00262397" w:rsidRPr="00DF0446">
                    <w:rPr>
                      <w:rFonts w:ascii="Arial" w:hAnsi="Arial" w:cs="Arial"/>
                      <w:sz w:val="16"/>
                      <w:szCs w:val="16"/>
                    </w:rPr>
                    <w:t xml:space="preserve"> :</w:t>
                  </w:r>
                </w:p>
                <w:p w14:paraId="438DC2F9" w14:textId="7BEAC057" w:rsidR="00B85F1A" w:rsidRPr="00DF0446" w:rsidRDefault="00B85F1A" w:rsidP="004C6DF2">
                  <w:pPr>
                    <w:pStyle w:val="BodyText"/>
                    <w:framePr w:hSpace="180" w:wrap="around" w:vAnchor="page" w:hAnchor="margin" w:xAlign="center" w:y="2356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F0446">
                    <w:rPr>
                      <w:rFonts w:ascii="Arial" w:hAnsi="Arial" w:cs="Arial"/>
                      <w:sz w:val="16"/>
                      <w:szCs w:val="16"/>
                    </w:rPr>
                    <w:t>the handover period of junior deck</w:t>
                  </w:r>
                  <w:r w:rsidR="00262397" w:rsidRPr="00DF0446">
                    <w:rPr>
                      <w:rFonts w:ascii="Arial" w:hAnsi="Arial" w:cs="Arial"/>
                      <w:sz w:val="16"/>
                      <w:szCs w:val="16"/>
                    </w:rPr>
                    <w:t>/engine</w:t>
                  </w:r>
                  <w:r w:rsidRPr="00DF0446">
                    <w:rPr>
                      <w:rFonts w:ascii="Arial" w:hAnsi="Arial" w:cs="Arial"/>
                      <w:sz w:val="16"/>
                      <w:szCs w:val="16"/>
                    </w:rPr>
                    <w:t xml:space="preserve"> officers must be a minimum of 24 hours</w:t>
                  </w:r>
                  <w:r w:rsidR="00262397" w:rsidRPr="00DF0446">
                    <w:rPr>
                      <w:rFonts w:ascii="Arial" w:hAnsi="Arial" w:cs="Arial"/>
                      <w:sz w:val="16"/>
                      <w:szCs w:val="16"/>
                    </w:rPr>
                    <w:t xml:space="preserve"> on board,</w:t>
                  </w:r>
                </w:p>
                <w:p w14:paraId="23D4BE82" w14:textId="6F1CB610" w:rsidR="00262397" w:rsidRPr="00DF0446" w:rsidRDefault="00262397" w:rsidP="004C6DF2">
                  <w:pPr>
                    <w:pStyle w:val="BodyText"/>
                    <w:framePr w:hSpace="180" w:wrap="around" w:vAnchor="page" w:hAnchor="margin" w:xAlign="center" w:y="2356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F0446">
                    <w:rPr>
                      <w:rFonts w:ascii="Arial" w:hAnsi="Arial" w:cs="Arial"/>
                      <w:sz w:val="16"/>
                      <w:szCs w:val="16"/>
                    </w:rPr>
                    <w:t>Handover notes should have been exchanged with their relievers well in advance</w:t>
                  </w:r>
                </w:p>
                <w:p w14:paraId="3D111CD7" w14:textId="775BE6A4" w:rsidR="00262397" w:rsidRPr="00DF0446" w:rsidRDefault="00262397" w:rsidP="004C6DF2">
                  <w:pPr>
                    <w:pStyle w:val="BodyText"/>
                    <w:framePr w:hSpace="180" w:wrap="around" w:vAnchor="page" w:hAnchor="margin" w:xAlign="center" w:y="2356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F0446">
                    <w:rPr>
                      <w:rFonts w:ascii="Arial" w:hAnsi="Arial" w:cs="Arial"/>
                      <w:sz w:val="16"/>
                      <w:szCs w:val="16"/>
                    </w:rPr>
                    <w:t>Preferably the relieving officers should have sailed on the same or sister vessel’s before.</w:t>
                  </w:r>
                </w:p>
                <w:p w14:paraId="5F6DE545" w14:textId="77777777" w:rsidR="00B85F1A" w:rsidRPr="00EA4327" w:rsidRDefault="00B85F1A" w:rsidP="004C6DF2">
                  <w:pPr>
                    <w:pStyle w:val="BodyText"/>
                    <w:framePr w:hSpace="180" w:wrap="around" w:vAnchor="page" w:hAnchor="margin" w:xAlign="center" w:y="2356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16017B29" w14:textId="77777777" w:rsidR="00185786" w:rsidRPr="00177A43" w:rsidRDefault="00B85F1A" w:rsidP="004C6DF2">
                  <w:pPr>
                    <w:pStyle w:val="BodyText"/>
                    <w:framePr w:hSpace="180" w:wrap="around" w:vAnchor="page" w:hAnchor="margin" w:xAlign="center" w:y="2356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A4327">
                    <w:rPr>
                      <w:rFonts w:ascii="Arial" w:hAnsi="Arial" w:cs="Arial"/>
                      <w:sz w:val="16"/>
                      <w:szCs w:val="16"/>
                    </w:rPr>
                    <w:t>N.B:  A new hire officer must sail in their existing rank and be formally appraised before consideration is given for promotion to a senior officer position.</w:t>
                  </w:r>
                </w:p>
              </w:tc>
            </w:tr>
          </w:tbl>
          <w:p w14:paraId="60FC192F" w14:textId="77777777" w:rsidR="00C4342F" w:rsidRPr="009456BA" w:rsidRDefault="00C4342F" w:rsidP="0010123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</w:tbl>
    <w:tbl>
      <w:tblPr>
        <w:tblW w:w="14626" w:type="dxa"/>
        <w:tblInd w:w="-77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092"/>
        <w:gridCol w:w="10631"/>
        <w:gridCol w:w="1903"/>
      </w:tblGrid>
      <w:tr w:rsidR="003A5838" w14:paraId="3E70B6BE" w14:textId="77777777" w:rsidTr="007A3F90">
        <w:trPr>
          <w:cantSplit/>
          <w:trHeight w:val="265"/>
        </w:trPr>
        <w:tc>
          <w:tcPr>
            <w:tcW w:w="2092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1403AAC9" w14:textId="25F52E9D" w:rsidR="00955DCA" w:rsidRPr="008208CA" w:rsidRDefault="00955DCA" w:rsidP="00F030C3">
            <w:pPr>
              <w:pStyle w:val="TableText"/>
              <w:jc w:val="center"/>
              <w:rPr>
                <w:color w:val="0000FF"/>
              </w:rPr>
            </w:pPr>
            <w:r>
              <w:rPr>
                <w:b/>
                <w:bCs/>
                <w:color w:val="0070C0"/>
                <w:lang w:bidi="th-TH"/>
              </w:rPr>
              <w:t>CRW-21</w:t>
            </w:r>
          </w:p>
        </w:tc>
        <w:tc>
          <w:tcPr>
            <w:tcW w:w="10631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BBB8CDA" w14:textId="77777777" w:rsidR="00955DCA" w:rsidRDefault="00955DCA" w:rsidP="00F030C3">
            <w:pPr>
              <w:pStyle w:val="DefaultText"/>
              <w:jc w:val="center"/>
            </w:pPr>
          </w:p>
        </w:tc>
        <w:tc>
          <w:tcPr>
            <w:tcW w:w="190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5176B01" w14:textId="383C0D79" w:rsidR="00955DCA" w:rsidRDefault="00955DCA" w:rsidP="00F030C3">
            <w:pPr>
              <w:pStyle w:val="TableText"/>
              <w:jc w:val="center"/>
              <w:rPr>
                <w:b/>
                <w:bCs/>
                <w:sz w:val="22"/>
                <w:lang w:eastAsia="ja-JP"/>
              </w:rPr>
            </w:pPr>
            <w:r>
              <w:rPr>
                <w:rFonts w:ascii="Arial" w:hAnsi="Arial"/>
                <w:b/>
                <w:bCs/>
                <w:sz w:val="16"/>
              </w:rPr>
              <w:t>Doc No: CRW-2</w:t>
            </w:r>
            <w:r w:rsidR="00140B38">
              <w:rPr>
                <w:rFonts w:ascii="Arial" w:hAnsi="Arial"/>
                <w:b/>
                <w:bCs/>
                <w:sz w:val="16"/>
              </w:rPr>
              <w:t>1</w:t>
            </w:r>
          </w:p>
        </w:tc>
      </w:tr>
      <w:tr w:rsidR="003A5838" w14:paraId="4167A6AB" w14:textId="77777777" w:rsidTr="007A3F90">
        <w:trPr>
          <w:cantSplit/>
          <w:trHeight w:val="265"/>
        </w:trPr>
        <w:tc>
          <w:tcPr>
            <w:tcW w:w="2092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051F6567" w14:textId="77777777" w:rsidR="00955DCA" w:rsidRDefault="00955DCA" w:rsidP="00F030C3">
            <w:pPr>
              <w:jc w:val="center"/>
              <w:rPr>
                <w:sz w:val="24"/>
              </w:rPr>
            </w:pPr>
          </w:p>
        </w:tc>
        <w:tc>
          <w:tcPr>
            <w:tcW w:w="1063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081D3BF" w14:textId="77777777" w:rsidR="00955DCA" w:rsidRDefault="00955DCA" w:rsidP="00F030C3">
            <w:pPr>
              <w:pStyle w:val="TableTex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FA50A20" w14:textId="77777777" w:rsidR="00955DCA" w:rsidRPr="00BE3BE9" w:rsidRDefault="00955DCA" w:rsidP="00F030C3">
            <w:pPr>
              <w:pStyle w:val="TableText"/>
              <w:jc w:val="center"/>
              <w:rPr>
                <w:rFonts w:ascii="Arial" w:hAnsi="Arial"/>
                <w:color w:val="FF0000"/>
                <w:sz w:val="14"/>
                <w:szCs w:val="14"/>
              </w:rPr>
            </w:pPr>
            <w:r w:rsidRPr="00BE3BE9">
              <w:rPr>
                <w:rFonts w:ascii="Arial" w:hAnsi="Arial"/>
                <w:color w:val="FF0000"/>
                <w:sz w:val="14"/>
                <w:szCs w:val="14"/>
              </w:rPr>
              <w:t>Revision: 01</w:t>
            </w:r>
          </w:p>
          <w:p w14:paraId="698228E4" w14:textId="77777777" w:rsidR="00955DCA" w:rsidRDefault="00955DCA" w:rsidP="00F030C3">
            <w:pPr>
              <w:pStyle w:val="TableText"/>
              <w:jc w:val="center"/>
              <w:rPr>
                <w:sz w:val="14"/>
                <w:szCs w:val="14"/>
                <w:lang w:eastAsia="ja-JP"/>
              </w:rPr>
            </w:pP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Date: 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15</w:t>
            </w: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Oct</w:t>
            </w: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 202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4</w:t>
            </w:r>
          </w:p>
        </w:tc>
      </w:tr>
      <w:tr w:rsidR="003A5838" w14:paraId="1F5D7400" w14:textId="77777777" w:rsidTr="007A3F90">
        <w:trPr>
          <w:cantSplit/>
          <w:trHeight w:val="587"/>
        </w:trPr>
        <w:tc>
          <w:tcPr>
            <w:tcW w:w="2092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4071C0EB" w14:textId="77777777" w:rsidR="00955DCA" w:rsidRDefault="00955DCA" w:rsidP="00F030C3">
            <w:pPr>
              <w:jc w:val="center"/>
              <w:rPr>
                <w:sz w:val="24"/>
              </w:rPr>
            </w:pPr>
          </w:p>
        </w:tc>
        <w:tc>
          <w:tcPr>
            <w:tcW w:w="1063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702C632" w14:textId="599D1F89" w:rsidR="00955DCA" w:rsidRDefault="00140B38" w:rsidP="00F030C3">
            <w:pPr>
              <w:pStyle w:val="Footer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140B38">
              <w:rPr>
                <w:rFonts w:ascii="Arial" w:hAnsi="Arial" w:cs="Arial"/>
                <w:b/>
                <w:bCs/>
                <w:sz w:val="24"/>
              </w:rPr>
              <w:t xml:space="preserve">Officer </w:t>
            </w:r>
            <w:r w:rsidR="004C6DF2">
              <w:rPr>
                <w:rFonts w:ascii="Arial" w:hAnsi="Arial" w:cs="Arial"/>
                <w:b/>
                <w:bCs/>
                <w:sz w:val="24"/>
              </w:rPr>
              <w:t>A</w:t>
            </w:r>
            <w:r w:rsidRPr="00140B38">
              <w:rPr>
                <w:rFonts w:ascii="Arial" w:hAnsi="Arial" w:cs="Arial"/>
                <w:b/>
                <w:bCs/>
                <w:sz w:val="24"/>
              </w:rPr>
              <w:t xml:space="preserve">ppointment </w:t>
            </w:r>
            <w:r w:rsidR="004C6DF2">
              <w:rPr>
                <w:rFonts w:ascii="Arial" w:hAnsi="Arial" w:cs="Arial"/>
                <w:b/>
                <w:bCs/>
                <w:sz w:val="24"/>
              </w:rPr>
              <w:t>M</w:t>
            </w:r>
            <w:r w:rsidRPr="00140B38">
              <w:rPr>
                <w:rFonts w:ascii="Arial" w:hAnsi="Arial" w:cs="Arial"/>
                <w:b/>
                <w:bCs/>
                <w:sz w:val="24"/>
              </w:rPr>
              <w:t>atrix</w:t>
            </w:r>
          </w:p>
        </w:tc>
        <w:tc>
          <w:tcPr>
            <w:tcW w:w="1903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07A494C" w14:textId="77777777" w:rsidR="00955DCA" w:rsidRDefault="00955DCA" w:rsidP="00F030C3">
            <w:pPr>
              <w:pStyle w:val="TableText"/>
              <w:jc w:val="center"/>
              <w:rPr>
                <w:rFonts w:ascii="Arial" w:hAnsi="Arial" w:cs="Arial"/>
                <w:sz w:val="14"/>
                <w:szCs w:val="14"/>
                <w:lang w:eastAsia="ja-JP"/>
              </w:rPr>
            </w:pPr>
            <w:r>
              <w:rPr>
                <w:rFonts w:ascii="Arial" w:hAnsi="Arial" w:cs="Arial"/>
                <w:sz w:val="14"/>
                <w:szCs w:val="14"/>
                <w:lang w:eastAsia="ja-JP"/>
              </w:rPr>
              <w:t>Issued by: DPA</w:t>
            </w:r>
          </w:p>
          <w:p w14:paraId="1E5AE059" w14:textId="77777777" w:rsidR="00955DCA" w:rsidRDefault="00955DCA" w:rsidP="00F030C3">
            <w:pPr>
              <w:pStyle w:val="DefaultText"/>
              <w:jc w:val="center"/>
              <w:rPr>
                <w:rFonts w:ascii="Arial" w:hAnsi="Arial" w:cs="Arial"/>
                <w:sz w:val="14"/>
                <w:szCs w:val="14"/>
                <w:lang w:eastAsia="ja-JP"/>
              </w:rPr>
            </w:pPr>
            <w:r>
              <w:rPr>
                <w:rFonts w:ascii="Arial" w:hAnsi="Arial" w:cs="Arial"/>
                <w:sz w:val="14"/>
                <w:szCs w:val="14"/>
                <w:lang w:eastAsia="ja-JP"/>
              </w:rPr>
              <w:t>Approved by: MD</w:t>
            </w:r>
          </w:p>
        </w:tc>
      </w:tr>
      <w:tr w:rsidR="003A5838" w14:paraId="5FFC63E0" w14:textId="77777777" w:rsidTr="007A3F90">
        <w:trPr>
          <w:cantSplit/>
          <w:trHeight w:val="43"/>
        </w:trPr>
        <w:tc>
          <w:tcPr>
            <w:tcW w:w="2092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5F37EA48" w14:textId="77777777" w:rsidR="00955DCA" w:rsidRDefault="00955DCA" w:rsidP="00F030C3">
            <w:pPr>
              <w:jc w:val="center"/>
              <w:rPr>
                <w:sz w:val="24"/>
              </w:rPr>
            </w:pPr>
          </w:p>
        </w:tc>
        <w:tc>
          <w:tcPr>
            <w:tcW w:w="10631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vAlign w:val="center"/>
          </w:tcPr>
          <w:p w14:paraId="7F23B487" w14:textId="77777777" w:rsidR="00955DCA" w:rsidRDefault="00955DCA" w:rsidP="00F030C3">
            <w:pPr>
              <w:pStyle w:val="TableText"/>
              <w:jc w:val="center"/>
              <w:rPr>
                <w:rFonts w:ascii="Arial" w:hAnsi="Arial"/>
                <w:b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nil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7D1A039" w14:textId="6A0B274D" w:rsidR="00955DCA" w:rsidRDefault="00955DCA" w:rsidP="00F030C3">
            <w:pPr>
              <w:pStyle w:val="TableText"/>
              <w:jc w:val="center"/>
              <w:rPr>
                <w:sz w:val="21"/>
                <w:lang w:eastAsia="ja-JP"/>
              </w:rPr>
            </w:pPr>
            <w:r>
              <w:rPr>
                <w:rFonts w:ascii="Arial" w:hAnsi="Arial"/>
                <w:sz w:val="16"/>
              </w:rPr>
              <w:t xml:space="preserve">Page: </w:t>
            </w:r>
            <w:r>
              <w:rPr>
                <w:rFonts w:ascii="Arial" w:hAnsi="Arial"/>
                <w:sz w:val="16"/>
              </w:rPr>
              <w:fldChar w:fldCharType="begin"/>
            </w:r>
            <w:r>
              <w:rPr>
                <w:rFonts w:ascii="Arial" w:hAnsi="Arial"/>
                <w:sz w:val="16"/>
              </w:rPr>
              <w:instrText xml:space="preserve"> PAGE  \* MERGEFORMAT </w:instrText>
            </w:r>
            <w:r>
              <w:rPr>
                <w:rFonts w:ascii="Arial" w:hAnsi="Arial"/>
                <w:sz w:val="16"/>
              </w:rPr>
              <w:fldChar w:fldCharType="separate"/>
            </w:r>
            <w:r w:rsidR="007A3F90">
              <w:rPr>
                <w:rFonts w:ascii="Arial" w:hAnsi="Arial"/>
                <w:noProof/>
                <w:sz w:val="16"/>
              </w:rPr>
              <w:t>1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of 1</w:t>
            </w:r>
          </w:p>
        </w:tc>
      </w:tr>
    </w:tbl>
    <w:p w14:paraId="50951874" w14:textId="77777777" w:rsidR="00C4342F" w:rsidRPr="006733F3" w:rsidRDefault="00C4342F" w:rsidP="008D6EAA">
      <w:pPr>
        <w:rPr>
          <w:sz w:val="4"/>
          <w:szCs w:val="4"/>
        </w:rPr>
      </w:pPr>
    </w:p>
    <w:sectPr w:rsidR="00C4342F" w:rsidRPr="006733F3" w:rsidSect="00AC17E4">
      <w:pgSz w:w="15840" w:h="12240" w:orient="landscape"/>
      <w:pgMar w:top="540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90268" w14:textId="77777777" w:rsidR="00CF47CD" w:rsidRDefault="00CF47CD" w:rsidP="00CC51F2">
      <w:r>
        <w:separator/>
      </w:r>
    </w:p>
  </w:endnote>
  <w:endnote w:type="continuationSeparator" w:id="0">
    <w:p w14:paraId="7151E49E" w14:textId="77777777" w:rsidR="00CF47CD" w:rsidRDefault="00CF47CD" w:rsidP="00CC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886BC" w14:textId="77777777" w:rsidR="00CF47CD" w:rsidRDefault="00CF47CD" w:rsidP="00CC51F2">
      <w:r>
        <w:separator/>
      </w:r>
    </w:p>
  </w:footnote>
  <w:footnote w:type="continuationSeparator" w:id="0">
    <w:p w14:paraId="3DB91823" w14:textId="77777777" w:rsidR="00CF47CD" w:rsidRDefault="00CF47CD" w:rsidP="00CC5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8268F"/>
    <w:multiLevelType w:val="hybridMultilevel"/>
    <w:tmpl w:val="AA46D33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91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M0MDMxNTU2sjAwMTRR0lEKTi0uzszPAykwrgUAURDpdCwAAAA="/>
  </w:docVars>
  <w:rsids>
    <w:rsidRoot w:val="00C4342F"/>
    <w:rsid w:val="000517ED"/>
    <w:rsid w:val="00091875"/>
    <w:rsid w:val="0010123C"/>
    <w:rsid w:val="00130850"/>
    <w:rsid w:val="00140B38"/>
    <w:rsid w:val="001669E6"/>
    <w:rsid w:val="001772C5"/>
    <w:rsid w:val="00177A43"/>
    <w:rsid w:val="00185786"/>
    <w:rsid w:val="001E7B5D"/>
    <w:rsid w:val="00241F99"/>
    <w:rsid w:val="00262397"/>
    <w:rsid w:val="002945F7"/>
    <w:rsid w:val="00343506"/>
    <w:rsid w:val="00364A43"/>
    <w:rsid w:val="003736CB"/>
    <w:rsid w:val="00376F79"/>
    <w:rsid w:val="003A5838"/>
    <w:rsid w:val="003D5A0F"/>
    <w:rsid w:val="004263AD"/>
    <w:rsid w:val="00476188"/>
    <w:rsid w:val="004811BE"/>
    <w:rsid w:val="004A31D2"/>
    <w:rsid w:val="004C4F27"/>
    <w:rsid w:val="004C6DF2"/>
    <w:rsid w:val="004E564C"/>
    <w:rsid w:val="005050F4"/>
    <w:rsid w:val="00526DAF"/>
    <w:rsid w:val="00527CF3"/>
    <w:rsid w:val="005316FA"/>
    <w:rsid w:val="0056081D"/>
    <w:rsid w:val="005B2189"/>
    <w:rsid w:val="005D6486"/>
    <w:rsid w:val="00623461"/>
    <w:rsid w:val="006733F3"/>
    <w:rsid w:val="0068619C"/>
    <w:rsid w:val="006A275B"/>
    <w:rsid w:val="006B151B"/>
    <w:rsid w:val="006C28C4"/>
    <w:rsid w:val="006D6237"/>
    <w:rsid w:val="006F31CD"/>
    <w:rsid w:val="007574EA"/>
    <w:rsid w:val="00774D00"/>
    <w:rsid w:val="0079189C"/>
    <w:rsid w:val="0079578F"/>
    <w:rsid w:val="007A3F90"/>
    <w:rsid w:val="008328D7"/>
    <w:rsid w:val="00856AB6"/>
    <w:rsid w:val="00880BA1"/>
    <w:rsid w:val="008C606C"/>
    <w:rsid w:val="008D6EAA"/>
    <w:rsid w:val="009051E2"/>
    <w:rsid w:val="00905D58"/>
    <w:rsid w:val="009120A0"/>
    <w:rsid w:val="00930BE0"/>
    <w:rsid w:val="00955DCA"/>
    <w:rsid w:val="009974F2"/>
    <w:rsid w:val="009A6F65"/>
    <w:rsid w:val="009B3661"/>
    <w:rsid w:val="00A31B92"/>
    <w:rsid w:val="00AC17E4"/>
    <w:rsid w:val="00B12625"/>
    <w:rsid w:val="00B13213"/>
    <w:rsid w:val="00B137A9"/>
    <w:rsid w:val="00B16419"/>
    <w:rsid w:val="00B236A9"/>
    <w:rsid w:val="00B32FA3"/>
    <w:rsid w:val="00B33396"/>
    <w:rsid w:val="00B33B39"/>
    <w:rsid w:val="00B66C9E"/>
    <w:rsid w:val="00B85F1A"/>
    <w:rsid w:val="00BC456B"/>
    <w:rsid w:val="00C1590B"/>
    <w:rsid w:val="00C4342F"/>
    <w:rsid w:val="00CC51F2"/>
    <w:rsid w:val="00CF47CD"/>
    <w:rsid w:val="00D10D43"/>
    <w:rsid w:val="00D212C6"/>
    <w:rsid w:val="00D42A66"/>
    <w:rsid w:val="00D453F0"/>
    <w:rsid w:val="00D868A6"/>
    <w:rsid w:val="00DF0446"/>
    <w:rsid w:val="00E0681C"/>
    <w:rsid w:val="00E15393"/>
    <w:rsid w:val="00E604FF"/>
    <w:rsid w:val="00EA4327"/>
    <w:rsid w:val="00F60A4D"/>
    <w:rsid w:val="00FB659A"/>
    <w:rsid w:val="00FC0521"/>
    <w:rsid w:val="00FC7E09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199CD5"/>
  <w15:docId w15:val="{F00BA10C-8CB6-4283-9C09-C909ADC2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342F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4342F"/>
    <w:pPr>
      <w:jc w:val="both"/>
    </w:pPr>
    <w:rPr>
      <w:rFonts w:ascii="Tahoma" w:hAnsi="Tahoma" w:cs="Tahoma"/>
      <w:sz w:val="22"/>
      <w:szCs w:val="24"/>
    </w:rPr>
  </w:style>
  <w:style w:type="table" w:styleId="TableGrid">
    <w:name w:val="Table Grid"/>
    <w:basedOn w:val="TableNormal"/>
    <w:rsid w:val="00C43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C51F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C51F2"/>
    <w:rPr>
      <w:lang w:eastAsia="en-US"/>
    </w:rPr>
  </w:style>
  <w:style w:type="paragraph" w:styleId="Footer">
    <w:name w:val="footer"/>
    <w:basedOn w:val="Normal"/>
    <w:link w:val="FooterChar"/>
    <w:rsid w:val="00CC51F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C51F2"/>
    <w:rPr>
      <w:lang w:eastAsia="en-US"/>
    </w:rPr>
  </w:style>
  <w:style w:type="character" w:styleId="PageNumber">
    <w:name w:val="page number"/>
    <w:rsid w:val="00CC51F2"/>
    <w:rPr>
      <w:rFonts w:ascii="Tahoma" w:hAnsi="Tahoma"/>
    </w:rPr>
  </w:style>
  <w:style w:type="paragraph" w:customStyle="1" w:styleId="DefaultText">
    <w:name w:val="Default Text"/>
    <w:basedOn w:val="Normal"/>
    <w:rsid w:val="00955DCA"/>
    <w:pPr>
      <w:overflowPunct w:val="0"/>
      <w:autoSpaceDE w:val="0"/>
      <w:autoSpaceDN w:val="0"/>
      <w:adjustRightInd w:val="0"/>
    </w:pPr>
    <w:rPr>
      <w:rFonts w:eastAsia="MS Mincho"/>
      <w:sz w:val="24"/>
    </w:rPr>
  </w:style>
  <w:style w:type="paragraph" w:customStyle="1" w:styleId="TableText">
    <w:name w:val="Table Text"/>
    <w:basedOn w:val="Normal"/>
    <w:rsid w:val="00955DCA"/>
    <w:pPr>
      <w:overflowPunct w:val="0"/>
      <w:autoSpaceDE w:val="0"/>
      <w:autoSpaceDN w:val="0"/>
      <w:adjustRightInd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D77C97-3DED-4460-8BC4-C7975D3111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4E7638-415D-4B66-AF8E-8F7C0AD70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DF196-9379-4886-A912-D8FFD4BEED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019E01-FFB7-4DBD-A293-6294F45EF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OFFICER RECRUITMENT MATRIX</vt:lpstr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OFFICER RECRUITMENT MATRIX</dc:title>
  <dc:creator>leofre</dc:creator>
  <cp:lastModifiedBy>Marine max</cp:lastModifiedBy>
  <cp:revision>23</cp:revision>
  <dcterms:created xsi:type="dcterms:W3CDTF">2019-06-24T10:56:00Z</dcterms:created>
  <dcterms:modified xsi:type="dcterms:W3CDTF">2025-02-19T10:50:00Z</dcterms:modified>
</cp:coreProperties>
</file>